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23" w:rsidRDefault="00927523" w:rsidP="00927523">
      <w:pPr>
        <w:rPr>
          <w:rFonts w:ascii="Tahoma" w:hAnsi="Tahoma" w:cs="Tahoma"/>
          <w:color w:val="424242"/>
          <w:sz w:val="19"/>
          <w:szCs w:val="19"/>
          <w:shd w:val="clear" w:color="auto" w:fill="FFFFFF"/>
        </w:rPr>
      </w:pPr>
      <w:r>
        <w:rPr>
          <w:rStyle w:val="a3"/>
          <w:rFonts w:ascii="Arial Narrow" w:hAnsi="Arial Narrow" w:cs="Tahoma"/>
          <w:b w:val="0"/>
          <w:color w:val="424242"/>
          <w:shd w:val="clear" w:color="auto" w:fill="FFFFFF"/>
        </w:rPr>
        <w:t xml:space="preserve">1. </w:t>
      </w:r>
      <w:r w:rsidRPr="007C6840">
        <w:rPr>
          <w:rStyle w:val="a3"/>
          <w:rFonts w:ascii="Arial Narrow" w:hAnsi="Arial Narrow" w:cs="Tahoma"/>
          <w:b w:val="0"/>
          <w:color w:val="424242"/>
          <w:shd w:val="clear" w:color="auto" w:fill="FFFFFF"/>
        </w:rPr>
        <w:t>Конституция РФ в статье 41</w:t>
      </w:r>
      <w:r w:rsidRPr="007C6840">
        <w:rPr>
          <w:rFonts w:ascii="Arial Narrow" w:hAnsi="Arial Narrow" w:cs="Tahoma"/>
          <w:color w:val="424242"/>
          <w:shd w:val="clear" w:color="auto" w:fill="FFFFFF"/>
        </w:rPr>
        <w:t> закрепляет право граждан на охрану здоровья и бесплатную медицинскую помощь в государственной и муниципальной системе здравоохранения. Государство предоставляет гражданам защиту от любых форм дискриминации, обусловленной наличием у них каких-либо заболеваний. Основным федеральным законом, регулирующим отношения в сфере здравоохранения, является - </w:t>
      </w:r>
      <w:r w:rsidRPr="007C6840">
        <w:rPr>
          <w:rStyle w:val="a3"/>
          <w:rFonts w:ascii="Arial Narrow" w:hAnsi="Arial Narrow" w:cs="Tahoma"/>
          <w:b w:val="0"/>
          <w:color w:val="424242"/>
          <w:shd w:val="clear" w:color="auto" w:fill="FFFFFF"/>
        </w:rPr>
        <w:t xml:space="preserve">ФЗ РФ «Об основах охраны здоровья граждан в Российской Федерации» от 21.11.2011 года № 323-ФЗ. </w:t>
      </w:r>
      <w:proofErr w:type="gramStart"/>
      <w:r w:rsidRPr="007C6840">
        <w:rPr>
          <w:rFonts w:ascii="Arial Narrow" w:hAnsi="Arial Narrow" w:cs="Tahoma"/>
          <w:color w:val="424242"/>
          <w:u w:val="single"/>
          <w:shd w:val="clear" w:color="auto" w:fill="FFFFFF"/>
        </w:rPr>
        <w:t>В нем определены </w:t>
      </w:r>
      <w:r w:rsidRPr="007C6840">
        <w:rPr>
          <w:rFonts w:ascii="Arial Narrow" w:hAnsi="Arial Narrow" w:cs="Tahoma"/>
          <w:color w:val="424242"/>
          <w:shd w:val="clear" w:color="auto" w:fill="FFFFFF"/>
        </w:rPr>
        <w:t>основные принципы охраны здоровья; полномочия федеральных органов государственной власти, органов государственной власти субъектов Российской Федерации и органов местного самоуправления в сфере охраны здоровья; права и обязанности граждан в сфере охраны здоровья; организация охраны здоровья; охрана здоровья матери и ребенка; вопросы семьи и репродуктивного здоровья; медицинская экспертиза и медицинское освидетельствование;</w:t>
      </w:r>
      <w:proofErr w:type="gramEnd"/>
      <w:r w:rsidRPr="007C6840">
        <w:rPr>
          <w:rFonts w:ascii="Arial Narrow" w:hAnsi="Arial Narrow" w:cs="Tahoma"/>
          <w:color w:val="424242"/>
          <w:shd w:val="clear" w:color="auto" w:fill="FFFFFF"/>
        </w:rPr>
        <w:t xml:space="preserve"> медицинские мероприятия, осуществляемые в связи со смертью человека; права и обязанности медицинских и фармацевтических работников, а также медицинских организаций; программа государственных гарантий бесплатного оказания гражданам медицинской помощи; финансовое обеспечение в сфере охраны здоровья; организация контроля в сфере охраны здоровья; ответственность в сфере охраны здоровья.</w:t>
      </w:r>
    </w:p>
    <w:p w:rsidR="006E6D3B" w:rsidRDefault="00927523"/>
    <w:sectPr w:rsidR="006E6D3B" w:rsidSect="00980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523"/>
    <w:rsid w:val="003838F1"/>
    <w:rsid w:val="003E1DED"/>
    <w:rsid w:val="00927523"/>
    <w:rsid w:val="00980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275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SVernadskiy</dc:creator>
  <cp:lastModifiedBy>SVernadskiy</cp:lastModifiedBy>
  <cp:revision>1</cp:revision>
  <dcterms:created xsi:type="dcterms:W3CDTF">2018-09-13T07:49:00Z</dcterms:created>
  <dcterms:modified xsi:type="dcterms:W3CDTF">2018-09-13T07:50:00Z</dcterms:modified>
</cp:coreProperties>
</file>