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787" w:rsidRPr="00FF7787" w:rsidRDefault="00FF7787" w:rsidP="00FF778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F77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Распоряжение Правительства РФ от 15 апреля 2013 г. № 614-р “Об утверждении Комплекса мер по обеспечению системы здравоохранения РФ медицинскими кадрами до 2018 г.”</w:t>
      </w:r>
    </w:p>
    <w:p w:rsidR="00FF7787" w:rsidRPr="00FF7787" w:rsidRDefault="00FF7787" w:rsidP="00FF7787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18 апреля 2013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целях реализации подпункта "г" пункта 2 Указа Президента Российской Федерации от 7 мая 2012 г. № 598 "О совершенствовании государственной политики в сфере здравоохранения":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 Утвердить прилагаемый </w:t>
      </w:r>
      <w:hyperlink r:id="rId4" w:anchor="1000" w:history="1">
        <w:r w:rsidRPr="00FF7787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комплекс мер</w:t>
        </w:r>
      </w:hyperlink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по обеспечению системы здравоохранения Российской Федерации медицинскими кадрами до 2018 года.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 Финансовое обеспечение </w:t>
      </w:r>
      <w:hyperlink r:id="rId5" w:anchor="1000" w:history="1">
        <w:r w:rsidRPr="00FF7787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комплекса мер</w:t>
        </w:r>
      </w:hyperlink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утвержденного настоящим распоряжением, осуществлять в пределах бюджетных ассигнований, предусмотренных в федеральном бюджете на соответствующий финансовый год федеральным органам исполнительной власти, участвующим в его реализации.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 Рекомендовать органам исполнительной власти субъектов Российской Федерации при осуществлении своей деятельности реализовать </w:t>
      </w:r>
      <w:hyperlink r:id="rId6" w:anchor="1000" w:history="1">
        <w:r w:rsidRPr="00FF7787">
          <w:rPr>
            <w:rFonts w:ascii="Arial" w:eastAsia="Times New Roman" w:hAnsi="Arial" w:cs="Arial"/>
            <w:color w:val="808080"/>
            <w:sz w:val="21"/>
            <w:u w:val="single"/>
            <w:lang w:eastAsia="ru-RU"/>
          </w:rPr>
          <w:t>комплекс мер</w:t>
        </w:r>
      </w:hyperlink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утвержденный настоящим распоряжением.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08"/>
        <w:gridCol w:w="3008"/>
      </w:tblGrid>
      <w:tr w:rsidR="00FF7787" w:rsidRPr="00FF7787" w:rsidTr="00FF7787">
        <w:tc>
          <w:tcPr>
            <w:tcW w:w="2500" w:type="pct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2500" w:type="pct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FF7787" w:rsidRPr="00FF7787" w:rsidRDefault="00FF7787" w:rsidP="00FF7787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F77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Комплекс мер</w:t>
      </w:r>
      <w:r w:rsidRPr="00FF77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по обеспечению системы здравоохранения Российской Федерации медицинскими кадрами до 2018 года</w:t>
      </w:r>
      <w:r w:rsidRPr="00FF77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(утв. </w:t>
      </w:r>
      <w:hyperlink r:id="rId7" w:anchor="0" w:history="1">
        <w:r w:rsidRPr="00FF7787">
          <w:rPr>
            <w:rFonts w:ascii="Arial" w:eastAsia="Times New Roman" w:hAnsi="Arial" w:cs="Arial"/>
            <w:b/>
            <w:bCs/>
            <w:color w:val="808080"/>
            <w:sz w:val="26"/>
            <w:u w:val="single"/>
            <w:lang w:eastAsia="ru-RU"/>
          </w:rPr>
          <w:t>распоряжением</w:t>
        </w:r>
      </w:hyperlink>
      <w:r w:rsidRPr="00FF7787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Правительства РФ от 15 апреля 2013 г. № 614-р)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"/>
        <w:gridCol w:w="2888"/>
        <w:gridCol w:w="2033"/>
        <w:gridCol w:w="1967"/>
        <w:gridCol w:w="2116"/>
      </w:tblGrid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мероприятия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документа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(периодичность) исполнения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Оптимизация номенклатуры специальностей специалистов с высшим и послевузовским, средним медицинским и фармацевтическим образованием в сфере здравоохранения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 квартал 2013 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</w:t>
            </w:r>
            <w:proofErr w:type="spell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методики расчета потребности в медицинских кадрах с учетом структурных преобразований в здравоохранении, международного опыта, развития </w:t>
            </w:r>
            <w:proofErr w:type="spell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частно-государственного</w:t>
            </w:r>
            <w:proofErr w:type="spell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партнерства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2014 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Определение потребности в специалистах с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немедицинским образованием для кадрового обеспечения системы здравоохранения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в Правительство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начиная с 2014 года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ежегодно, до 1 мая года, следующего за отчетным периодом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кадрового состава системы здравоохранения, ведение Федерального регистра медицинских и фармацевтических работников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2013 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утверждение руководителями высших исполнительных органов государственной власти субъектов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разработку дифференцированных мер социальной поддержки медицинских работников, в первую очередь наиболее дефицитных специальностей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Минздрав России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2013 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субъектами Российской Федерации программ, 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разработку дифференцированных мер социальной поддержки медицинских работников, в первую очередь наиболее дефицитных специальностей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 </w:t>
            </w:r>
            <w:proofErr w:type="gram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высшего исполнительного органа государственной власти субъекта Российской Федерации</w:t>
            </w:r>
            <w:proofErr w:type="gram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Минздрав России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2014 года ежегодно, до 15 марта года, следующего за отчетным периодом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реализации субъектами Российской Федерации программ,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направленных на повышение квалификации медицинских кадров, проведение оценки уровня их квалификации, поэтапное устранение дефицита медицинских кадров, а также разработку дифференцированных мер социальной поддержки медицинских работников, в первую очередь наиболее дефицитных специальностей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доклад Минздрава России в Правительство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Российской Федерации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начиная с 2014 года ежегодно, до 1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мая года, следующего за отчетным периодом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профессиональных стандартов, </w:t>
            </w:r>
            <w:proofErr w:type="gram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предусматривающих</w:t>
            </w:r>
            <w:proofErr w:type="gram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расширение функций специалистов со средним медицинским образованием: 17 профессиональных стандартов 10 профессиональных стандартов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акты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IV квартал 2013 г. II квартал 2014 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Минтруд России, Минздрав России, профессиональные общественные организации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примерных дополнительных профессиональных программ медицинского и фармацевтического образования, в том числе включающих использование дистанционных образовательных технологий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 2014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глобального банка примерных дополнительных профессиональных программ медицинского и фармацевтического образования и обеспечение его актуализации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 2014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дополнительного профессионального образования (программы повышения квалификации) для профессорско-преподавательского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состава подведомственных Минздраву России образовательных организаций, осуществляющих подготовку специалистов по образовательным программам высшего образования и дополнительным профессиональным программам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 2014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Минздрав России, </w:t>
            </w:r>
            <w:proofErr w:type="spell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(изменение) и утверждение типовых отраслевых норм труда в сфере здравоохранения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ведомственные акты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 квартал 2014 г. II квартал 2014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Минтруд России, профессиональные общественные организации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Поэтапный перевод работников медицинских организаций на "эффективный контракт"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Минздрав России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начиная с 2014 года ежегодно, до 1 мая года, следующего за отчетным периодом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</w:t>
            </w:r>
            <w:proofErr w:type="gram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эффективности деятельности кадровых служб органов управления</w:t>
            </w:r>
            <w:proofErr w:type="gram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здравоохранением субъектов Российской Федерации, медицинских организаций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Минздрав России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 2014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исполнительной власти субъектов Российской Федерации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системы аккредитации специалистов с медицинским и фармацевтическим образованием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 2015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профессиональные общественные организации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системы аккредитации специалистов с медицинским и фармацевтическим образованием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 в Правительство Российской Федерации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 квартал 2018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профессиональные общественные организации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системы повышения квалификации административно-управленческого персонала медицинских и фармацевтических организаций государственной и муниципальной систем </w:t>
            </w: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здравоохранения, в том числе непрерывного профессионального образования по вопросам организации управления здравоохранением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 2014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России, органы исполнительной власти субъектов Российской Федерации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проектов решений Правительства Российской Федерации, направленных на реализацию статьи 56 Федерального закона "Об образовании в Российской Федерации", в части разработки порядка заключения и расторжения договора о целевом приеме и договора о целевом обучении, а также их типовых форм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постановление Правительства Российской Федерации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 квартал 2013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Минобрнауки</w:t>
            </w:r>
            <w:proofErr w:type="spellEnd"/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России, Минздрав России</w:t>
            </w:r>
          </w:p>
        </w:tc>
      </w:tr>
      <w:tr w:rsidR="00FF7787" w:rsidRPr="00FF7787" w:rsidTr="00FF7787"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престижа и привлекательности медицинской профессии, ежегодное проведение всероссийского конкурса врачей и всероссийского конкурса "Лучший специалист со средним медицинским и фармацевтическим образованием"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ведомственный акт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 квартал 2013 г.</w:t>
            </w:r>
          </w:p>
        </w:tc>
        <w:tc>
          <w:tcPr>
            <w:tcW w:w="0" w:type="auto"/>
            <w:hideMark/>
          </w:tcPr>
          <w:p w:rsidR="00FF7787" w:rsidRPr="00FF7787" w:rsidRDefault="00FF7787" w:rsidP="00FF77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7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Минздрав России</w:t>
            </w:r>
          </w:p>
        </w:tc>
      </w:tr>
    </w:tbl>
    <w:p w:rsidR="00FF7787" w:rsidRPr="00FF7787" w:rsidRDefault="00FF7787" w:rsidP="00FF7787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F7787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F7787" w:rsidRPr="00FF7787" w:rsidRDefault="00FF7787" w:rsidP="00FF7787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7787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Определен комплекс мер по обеспечению системы здравоохранения России медицинскими кадрами до 2018 г.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частности, необходимо усовершенствовать методику расчета потребности в медицинских кадрах с учетом структурных преобразований в здравоохранении; определить нуждаемость системы здравоохранения в специалистах с немедицинским образованием.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Предусмотрены разработка и реализация региональных программ оценки и повышения квалификации медицинских кадров, устранения их нехватки, </w:t>
      </w:r>
      <w:proofErr w:type="spellStart"/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соцподдержки</w:t>
      </w:r>
      <w:proofErr w:type="spellEnd"/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медработников наиболее дефицитных специальностей.</w:t>
      </w:r>
    </w:p>
    <w:p w:rsidR="00FF7787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С 2014 г. начнется поэтапный перевод работников </w:t>
      </w:r>
      <w:proofErr w:type="spellStart"/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медорганизаций</w:t>
      </w:r>
      <w:proofErr w:type="spellEnd"/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"эффективный контракт" (предполагает оплату труда в зависимости от его результатов и качества оказываемых услуг). В 2018 г. планируется внедрить систему аккредитации специалистов с медицинским и фармацевтическим образованием.</w:t>
      </w:r>
    </w:p>
    <w:p w:rsidR="006E6D3B" w:rsidRPr="00FF7787" w:rsidRDefault="00FF7787" w:rsidP="00FF7787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F7787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Ряд мер касается совершенствования системы дополнительного профессионального образования, повышения квалификации административно-управленческого персонала медицинских и фармацевтических организаций.</w:t>
      </w:r>
    </w:p>
    <w:sectPr w:rsidR="006E6D3B" w:rsidRPr="00FF7787" w:rsidSect="00980B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7787"/>
    <w:rsid w:val="003838F1"/>
    <w:rsid w:val="003E1DED"/>
    <w:rsid w:val="00980BC4"/>
    <w:rsid w:val="00FF7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BC4"/>
  </w:style>
  <w:style w:type="paragraph" w:styleId="2">
    <w:name w:val="heading 2"/>
    <w:basedOn w:val="a"/>
    <w:link w:val="20"/>
    <w:uiPriority w:val="9"/>
    <w:qFormat/>
    <w:rsid w:val="00FF77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FF77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F778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F77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F7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77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4415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arant.ru/products/ipo/prime/doc/70260340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260340/" TargetMode="External"/><Relationship Id="rId5" Type="http://schemas.openxmlformats.org/officeDocument/2006/relationships/hyperlink" Target="http://www.garant.ru/products/ipo/prime/doc/70260340/" TargetMode="External"/><Relationship Id="rId4" Type="http://schemas.openxmlformats.org/officeDocument/2006/relationships/hyperlink" Target="http://www.garant.ru/products/ipo/prime/doc/70260340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1294</Words>
  <Characters>7380</Characters>
  <Application>Microsoft Office Word</Application>
  <DocSecurity>0</DocSecurity>
  <Lines>61</Lines>
  <Paragraphs>17</Paragraphs>
  <ScaleCrop>false</ScaleCrop>
  <Company/>
  <LinksUpToDate>false</LinksUpToDate>
  <CharactersWithSpaces>8657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SVernadskiy</dc:creator>
  <cp:lastModifiedBy>SVernadskiy</cp:lastModifiedBy>
  <cp:revision>1</cp:revision>
  <dcterms:created xsi:type="dcterms:W3CDTF">2018-09-13T08:04:00Z</dcterms:created>
  <dcterms:modified xsi:type="dcterms:W3CDTF">2018-09-13T08:04:00Z</dcterms:modified>
</cp:coreProperties>
</file>