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0D3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B76C0" w:rsidRPr="008B76C0" w:rsidRDefault="008B76C0" w:rsidP="008B76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B76C0">
              <w:rPr>
                <w:rFonts w:ascii="Times New Roman" w:hAnsi="Times New Roman" w:cs="Times New Roman"/>
                <w:b/>
              </w:rPr>
              <w:t>Соответствие структуры краевой</w:t>
            </w:r>
          </w:p>
          <w:p w:rsidR="008257C2" w:rsidRPr="008B76C0" w:rsidRDefault="008B76C0" w:rsidP="008B76C0">
            <w:pPr>
              <w:spacing w:line="259" w:lineRule="auto"/>
              <w:jc w:val="center"/>
            </w:pPr>
            <w:r w:rsidRPr="008B76C0">
              <w:rPr>
                <w:rFonts w:ascii="Times New Roman" w:hAnsi="Times New Roman" w:cs="Times New Roman"/>
                <w:b/>
              </w:rPr>
              <w:t xml:space="preserve"> (республиканской, областной, окружной) больницы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8B76C0">
              <w:rPr>
                <w:rFonts w:ascii="Times New Roman" w:hAnsi="Times New Roman" w:cs="Times New Roman"/>
                <w:b/>
              </w:rPr>
              <w:t xml:space="preserve"> </w:t>
            </w:r>
            <w:r w:rsidRPr="008B76C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17"/>
        <w:tblW w:w="9356" w:type="dxa"/>
        <w:tblInd w:w="-5" w:type="dxa"/>
        <w:tblLook w:val="04A0" w:firstRow="1" w:lastRow="0" w:firstColumn="1" w:lastColumn="0" w:noHBand="0" w:noVBand="1"/>
      </w:tblPr>
      <w:tblGrid>
        <w:gridCol w:w="468"/>
        <w:gridCol w:w="6761"/>
        <w:gridCol w:w="2127"/>
      </w:tblGrid>
      <w:tr w:rsidR="008B76C0" w:rsidRPr="00F24354" w:rsidTr="0063208F">
        <w:trPr>
          <w:tblHeader/>
        </w:trPr>
        <w:tc>
          <w:tcPr>
            <w:tcW w:w="468" w:type="dxa"/>
            <w:shd w:val="clear" w:color="auto" w:fill="E2EFD9" w:themeFill="accent6" w:themeFillTint="33"/>
            <w:vAlign w:val="center"/>
          </w:tcPr>
          <w:p w:rsidR="008B76C0" w:rsidRPr="00F24354" w:rsidRDefault="008B76C0" w:rsidP="006320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354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6761" w:type="dxa"/>
            <w:shd w:val="clear" w:color="auto" w:fill="E2EFD9" w:themeFill="accent6" w:themeFillTint="33"/>
            <w:vAlign w:val="center"/>
          </w:tcPr>
          <w:p w:rsidR="008B76C0" w:rsidRPr="00F24354" w:rsidRDefault="008B76C0" w:rsidP="006320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354">
              <w:rPr>
                <w:rFonts w:eastAsia="Calibri"/>
                <w:b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B76C0" w:rsidRPr="00F24354" w:rsidRDefault="008B76C0" w:rsidP="006320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354">
              <w:rPr>
                <w:rFonts w:eastAsia="Calibri"/>
                <w:b/>
                <w:sz w:val="20"/>
                <w:szCs w:val="20"/>
              </w:rPr>
              <w:t>соответствует/не соответствует</w:t>
            </w:r>
          </w:p>
        </w:tc>
      </w:tr>
      <w:tr w:rsidR="008B76C0" w:rsidRPr="00F24354" w:rsidTr="0063208F">
        <w:trPr>
          <w:trHeight w:val="122"/>
        </w:trPr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41AF1">
              <w:rPr>
                <w:szCs w:val="20"/>
              </w:rPr>
              <w:t>колл</w:t>
            </w:r>
            <w:proofErr w:type="spellEnd"/>
            <w:r w:rsidRPr="00741AF1">
              <w:rPr>
                <w:szCs w:val="20"/>
              </w:rPr>
              <w:t>-центр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консультативно-диагностическое отделение (центр, поликлиника)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приемное отделение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кабинет (отделение) клинической фармакологии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кабинет врача-эпидемиолога (эпидемиологический отдел)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стационарное отделение скорой медицинской помощи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отделение сочетанной травмы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ind w:left="-38" w:right="-11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операционное отделение для противошоковых мероприятий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отделение экстренной и планово-консультативной помощи, включая дистанционный консультативный центр анестезиологии-реаниматологии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8B76C0">
        <w:tc>
          <w:tcPr>
            <w:tcW w:w="7229" w:type="dxa"/>
            <w:gridSpan w:val="2"/>
            <w:shd w:val="clear" w:color="auto" w:fill="E2EFD9" w:themeFill="accent6" w:themeFillTint="33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специализированные отделения по следующим профилям коек</w:t>
            </w:r>
            <w:r>
              <w:rPr>
                <w:szCs w:val="20"/>
              </w:rPr>
              <w:t>: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243B47" w:rsidRDefault="008B76C0" w:rsidP="0063208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гастроэнтерологические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гематологические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инфекционные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кардиологические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кардиологические для больных с острым инфарктом миокарда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реабилитационные соматические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  <w:shd w:val="clear" w:color="auto" w:fill="auto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6761" w:type="dxa"/>
            <w:shd w:val="clear" w:color="auto" w:fill="auto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41AF1">
              <w:rPr>
                <w:szCs w:val="20"/>
              </w:rPr>
              <w:t>нефрологические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пульмонологические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ревматологические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реанимационные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rFonts w:eastAsia="Calibri"/>
                <w:sz w:val="20"/>
                <w:szCs w:val="20"/>
              </w:rPr>
            </w:pPr>
            <w:r w:rsidRPr="00741AF1">
              <w:rPr>
                <w:szCs w:val="20"/>
              </w:rPr>
              <w:t>терапевтические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эндокринологические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22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неврологические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23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неврологические для больных с острыми нарушениями мозгового кровообращения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24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офтальмологические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25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оториноларингологические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26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хирургические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27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торакальной хирургии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28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челюстно-лицевой хирургии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29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травматологические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30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ортопедические</w:t>
            </w:r>
          </w:p>
        </w:tc>
        <w:tc>
          <w:tcPr>
            <w:tcW w:w="2127" w:type="dxa"/>
            <w:shd w:val="clear" w:color="auto" w:fill="auto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31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нейрохирургические</w:t>
            </w:r>
          </w:p>
        </w:tc>
        <w:tc>
          <w:tcPr>
            <w:tcW w:w="2127" w:type="dxa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32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урологические</w:t>
            </w:r>
          </w:p>
        </w:tc>
        <w:tc>
          <w:tcPr>
            <w:tcW w:w="2127" w:type="dxa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33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проктологические</w:t>
            </w:r>
          </w:p>
        </w:tc>
        <w:tc>
          <w:tcPr>
            <w:tcW w:w="2127" w:type="dxa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34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токсикологические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35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гинекологические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36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отдел клинико-экспертной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37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комиссия (служба) по внутреннему контролю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38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организационно-методический отдел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юридический отдел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патологоанатомическое отделение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  <w:r w:rsidRPr="00F243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лечебно-диагностические подразделения (лаборатории, отделения лучевой, ультразвуковой, радиоизотопной, функциональной диагностики, трансфузиологии, лечебной физкультуры, физиотерапевтическое)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7229" w:type="dxa"/>
            <w:gridSpan w:val="2"/>
            <w:shd w:val="clear" w:color="auto" w:fill="E2EFD9" w:themeFill="accent6" w:themeFillTint="33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 xml:space="preserve">В структуре </w:t>
            </w:r>
            <w:r>
              <w:rPr>
                <w:szCs w:val="20"/>
              </w:rPr>
              <w:t>б</w:t>
            </w:r>
            <w:r w:rsidRPr="00741AF1">
              <w:rPr>
                <w:szCs w:val="20"/>
              </w:rPr>
              <w:t>ольницы может быть организован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перинатальный центр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родильный дом (отделение)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7229" w:type="dxa"/>
            <w:gridSpan w:val="2"/>
            <w:shd w:val="clear" w:color="auto" w:fill="E2EFD9" w:themeFill="accent6" w:themeFillTint="33"/>
          </w:tcPr>
          <w:p w:rsidR="008B76C0" w:rsidRPr="00741AF1" w:rsidRDefault="008B76C0" w:rsidP="0063208F">
            <w:pPr>
              <w:rPr>
                <w:szCs w:val="20"/>
              </w:rPr>
            </w:pPr>
            <w:r w:rsidRPr="00741AF1">
              <w:rPr>
                <w:szCs w:val="20"/>
              </w:rPr>
              <w:t xml:space="preserve">В структуре </w:t>
            </w:r>
            <w:r>
              <w:rPr>
                <w:szCs w:val="20"/>
              </w:rPr>
              <w:t>б</w:t>
            </w:r>
            <w:r w:rsidRPr="00741AF1">
              <w:rPr>
                <w:szCs w:val="20"/>
              </w:rPr>
              <w:t>ольницы могут быть организованы региональные центры специализированной медицинской помощи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8B76C0" w:rsidRPr="00F24354" w:rsidRDefault="008B76C0" w:rsidP="0063208F">
            <w:pPr>
              <w:rPr>
                <w:sz w:val="20"/>
                <w:szCs w:val="20"/>
              </w:rPr>
            </w:pPr>
            <w:r w:rsidRPr="00741AF1">
              <w:rPr>
                <w:szCs w:val="20"/>
              </w:rPr>
              <w:t>региональный сосудистый центр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8B76C0" w:rsidRPr="00741AF1" w:rsidRDefault="008B76C0" w:rsidP="0063208F">
            <w:pPr>
              <w:rPr>
                <w:szCs w:val="20"/>
              </w:rPr>
            </w:pPr>
            <w:r w:rsidRPr="00741AF1">
              <w:rPr>
                <w:szCs w:val="20"/>
              </w:rPr>
              <w:t>ожоговый центр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  <w:tr w:rsidR="008B76C0" w:rsidRPr="00F24354" w:rsidTr="0063208F">
        <w:tc>
          <w:tcPr>
            <w:tcW w:w="468" w:type="dxa"/>
          </w:tcPr>
          <w:p w:rsidR="008B76C0" w:rsidRPr="00F24354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8B76C0" w:rsidRPr="00741AF1" w:rsidRDefault="008B76C0" w:rsidP="0063208F">
            <w:pPr>
              <w:rPr>
                <w:szCs w:val="20"/>
              </w:rPr>
            </w:pPr>
            <w:r w:rsidRPr="00741AF1">
              <w:rPr>
                <w:szCs w:val="20"/>
              </w:rPr>
              <w:t>центр анестезиологии и реанимации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6C0" w:rsidRPr="00E740F7" w:rsidRDefault="008B76C0" w:rsidP="006320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B76C0" w:rsidRPr="002E33A7" w:rsidRDefault="008B76C0" w:rsidP="008B76C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E191A">
        <w:t>Приказ</w:t>
      </w:r>
      <w:r>
        <w:rPr>
          <w:lang w:val="en-US"/>
        </w:rPr>
        <w:t>e</w:t>
      </w:r>
      <w:r w:rsidRPr="003E191A">
        <w:t xml:space="preserve"> Минздрава России от 21.01.2022 </w:t>
      </w:r>
      <w:r>
        <w:t>№</w:t>
      </w:r>
      <w:r w:rsidRPr="003E191A">
        <w:t xml:space="preserve"> 19н </w:t>
      </w:r>
      <w:r>
        <w:t>«</w:t>
      </w:r>
      <w:r w:rsidRPr="003E191A">
        <w:t>Об утверждении Типового положения о краевой (республиканской, областной, окружной) больнице</w:t>
      </w:r>
      <w:r>
        <w:t>»</w:t>
      </w:r>
      <w:r w:rsidRPr="003E191A">
        <w:t xml:space="preserve"> </w:t>
      </w:r>
    </w:p>
  </w:footnote>
  <w:footnote w:id="2">
    <w:p w:rsidR="008B76C0" w:rsidRPr="003E191A" w:rsidRDefault="008B76C0" w:rsidP="008B76C0">
      <w:pPr>
        <w:pStyle w:val="a4"/>
        <w:jc w:val="both"/>
      </w:pPr>
      <w:bookmarkStart w:id="2" w:name="_GoBack"/>
      <w:r>
        <w:rPr>
          <w:rStyle w:val="a6"/>
        </w:rPr>
        <w:footnoteRef/>
      </w:r>
      <w:r>
        <w:t xml:space="preserve"> </w:t>
      </w:r>
      <w:r w:rsidRPr="00741AF1">
        <w:t>С целью повышения доступности медицинской помощи, в том числе детям, на базе Больницы могут быть организованы структурные подразделения по другим профилям медицинской помощи с учетом потребности и территориальных особенностей субъекта Российской Федерации</w:t>
      </w:r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046E5F"/>
    <w:rsid w:val="001B4948"/>
    <w:rsid w:val="001C56AD"/>
    <w:rsid w:val="00271F45"/>
    <w:rsid w:val="002B2127"/>
    <w:rsid w:val="00341A7F"/>
    <w:rsid w:val="00347CE8"/>
    <w:rsid w:val="003745B5"/>
    <w:rsid w:val="004B43B9"/>
    <w:rsid w:val="005E31AE"/>
    <w:rsid w:val="005F1338"/>
    <w:rsid w:val="006472B7"/>
    <w:rsid w:val="006538F6"/>
    <w:rsid w:val="006702EE"/>
    <w:rsid w:val="007450D3"/>
    <w:rsid w:val="008257C2"/>
    <w:rsid w:val="008B76C0"/>
    <w:rsid w:val="008C171E"/>
    <w:rsid w:val="00942C8F"/>
    <w:rsid w:val="009B384A"/>
    <w:rsid w:val="00A82B06"/>
    <w:rsid w:val="00AC6689"/>
    <w:rsid w:val="00AE79D0"/>
    <w:rsid w:val="00B211F1"/>
    <w:rsid w:val="00C1717F"/>
    <w:rsid w:val="00C60DB1"/>
    <w:rsid w:val="00CC022F"/>
    <w:rsid w:val="00D5060D"/>
    <w:rsid w:val="00DF63DF"/>
    <w:rsid w:val="00E45F04"/>
    <w:rsid w:val="00E95093"/>
    <w:rsid w:val="00F106C2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C6689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AC66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2022-07-25T16:51:00Z</dcterms:created>
  <dcterms:modified xsi:type="dcterms:W3CDTF">2022-07-25T16:51:00Z</dcterms:modified>
</cp:coreProperties>
</file>